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ED8C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51FB943" w14:textId="59871296" w:rsidR="00DA6621" w:rsidRPr="00143784" w:rsidRDefault="00DA6621" w:rsidP="00143784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>
        <w:rPr>
          <w:rFonts w:ascii="Lato" w:hAnsi="Lato" w:cs="Arial"/>
          <w:sz w:val="24"/>
          <w:szCs w:val="24"/>
        </w:rPr>
        <w:t>.</w:t>
      </w:r>
    </w:p>
    <w:p w14:paraId="6D132B62" w14:textId="77777777" w:rsidR="00DA6621" w:rsidRPr="00F94D03" w:rsidRDefault="00DA6621" w:rsidP="00DA6621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DA6621" w:rsidRPr="00306E4E" w14:paraId="6D95AAA4" w14:textId="77777777" w:rsidTr="002F1602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744BF6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F92CB7F" w14:textId="1D8AEE43" w:rsidR="00DA6621" w:rsidRPr="00306E4E" w:rsidRDefault="006B3FC4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29</w:t>
            </w:r>
            <w:r w:rsidR="00DA6621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7</w:t>
            </w:r>
            <w:r w:rsidR="00DA6621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DA6621" w:rsidRPr="00306E4E" w14:paraId="6F61FA82" w14:textId="77777777" w:rsidTr="002F1602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1C037D0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6D2B46">
              <w:rPr>
                <w:rFonts w:ascii="Lato" w:hAnsi="Lato"/>
                <w:sz w:val="24"/>
                <w:szCs w:val="24"/>
                <w:lang w:val="pl-PL"/>
              </w:rPr>
              <w:t xml:space="preserve">Nazwa </w:t>
            </w:r>
            <w:proofErr w:type="spellStart"/>
            <w:r w:rsidRPr="006D2B46">
              <w:rPr>
                <w:rFonts w:ascii="Lato" w:hAnsi="Lato"/>
                <w:sz w:val="24"/>
                <w:szCs w:val="24"/>
                <w:lang w:val="pl-PL"/>
              </w:rPr>
              <w:t>Grantobiorcy</w:t>
            </w:r>
            <w:proofErr w:type="spellEnd"/>
            <w:r w:rsidRPr="006D2B46">
              <w:rPr>
                <w:rFonts w:ascii="Lato" w:hAnsi="Lato"/>
                <w:sz w:val="24"/>
                <w:szCs w:val="24"/>
                <w:lang w:val="pl-PL"/>
              </w:rPr>
              <w:t>/Zamawiającego</w:t>
            </w:r>
          </w:p>
        </w:tc>
        <w:tc>
          <w:tcPr>
            <w:tcW w:w="6941" w:type="dxa"/>
            <w:vAlign w:val="center"/>
          </w:tcPr>
          <w:p w14:paraId="6629DF22" w14:textId="77777777" w:rsidR="00DA6621" w:rsidRPr="00306E4E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Niepubliczny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Zaklad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Opieki Zdrowotnej MEDAR Dariusz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Skudlarski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NIP 7751152228</w:t>
            </w:r>
          </w:p>
        </w:tc>
      </w:tr>
      <w:tr w:rsidR="00DA6621" w:rsidRPr="00306E4E" w14:paraId="58356BD3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CD4414B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15D99BA9" w14:textId="1EAC5571" w:rsidR="00DA6621" w:rsidRPr="00306E4E" w:rsidRDefault="006B3FC4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Skaner żył  +statyw mobilny</w:t>
            </w:r>
          </w:p>
        </w:tc>
      </w:tr>
      <w:tr w:rsidR="00DA6621" w:rsidRPr="00306E4E" w14:paraId="3B72EC5E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47657CB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1B12CDEE" w14:textId="4E5FA39F" w:rsidR="00DA6621" w:rsidRPr="00306E4E" w:rsidRDefault="003A6153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17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.08.2026- 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15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>.2026 r</w:t>
            </w:r>
          </w:p>
        </w:tc>
      </w:tr>
      <w:tr w:rsidR="00DA6621" w:rsidRPr="00306E4E" w14:paraId="1B40F42C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2E2A1DF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0B68CC0B" w14:textId="77777777" w:rsidR="00DA6621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E97522C5A4784D98B68074A567AF70E6"/>
                </w:placeholder>
                <w:text/>
              </w:sdtPr>
              <w:sdtContent>
                <w:r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4E688847" w14:textId="23A58C1B" w:rsidR="00DA6621" w:rsidRPr="006256CC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17774E7F8C244D04B7713B9E3332A4CE"/>
                </w:placeholder>
                <w:date w:fullDate="2026-08-1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3A6153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2026-08-10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16.00</w:t>
            </w:r>
          </w:p>
        </w:tc>
      </w:tr>
    </w:tbl>
    <w:p w14:paraId="25E3F070" w14:textId="77777777" w:rsidR="00DA6621" w:rsidRPr="00306E4E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48BB1DC" w14:textId="77777777" w:rsidR="00DA6621" w:rsidRPr="006256CC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6E330F19" w14:textId="77777777" w:rsidR="00DA6621" w:rsidRPr="00306E4E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7D72B8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6E8CEEA6" w14:textId="2AAFDCE3" w:rsidR="003A6153" w:rsidRPr="003A6153" w:rsidRDefault="00DA6621" w:rsidP="003A615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sz w:val="24"/>
          <w:szCs w:val="24"/>
        </w:rPr>
        <w:t xml:space="preserve">Przedmiotem zamówienia jest </w:t>
      </w:r>
      <w:r w:rsidR="003A6153" w:rsidRPr="003A6153">
        <w:rPr>
          <w:rFonts w:ascii="Lato" w:hAnsi="Lato" w:cs="Arial"/>
          <w:sz w:val="24"/>
          <w:szCs w:val="24"/>
        </w:rPr>
        <w:t xml:space="preserve"> jest fabrycznie nowy Skaner żył powierzchniowych w zestawie ze statywem mobilnym, spełniający następujące minimalne wymagania techniczne i funkcjonalne:</w:t>
      </w:r>
    </w:p>
    <w:p w14:paraId="2FAC4400" w14:textId="77777777" w:rsidR="003A6153" w:rsidRPr="003A6153" w:rsidRDefault="003A6153" w:rsidP="003A6153">
      <w:pPr>
        <w:numPr>
          <w:ilvl w:val="0"/>
          <w:numId w:val="3"/>
        </w:numPr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b/>
          <w:bCs/>
          <w:sz w:val="24"/>
          <w:szCs w:val="24"/>
        </w:rPr>
        <w:t>Bezpieczeństwo:</w:t>
      </w:r>
      <w:r w:rsidRPr="003A6153">
        <w:rPr>
          <w:rFonts w:ascii="Lato" w:hAnsi="Lato" w:cs="Arial"/>
          <w:sz w:val="24"/>
          <w:szCs w:val="24"/>
        </w:rPr>
        <w:t xml:space="preserve"> Sprzęt wykorzystujący bezpieczne dla oka światło (np. bliską podczerwień NIR), bez emisji promieniowania laserowego stanowiącego zagrożenie.</w:t>
      </w:r>
    </w:p>
    <w:p w14:paraId="7EB98AD7" w14:textId="77777777" w:rsidR="003A6153" w:rsidRPr="003A6153" w:rsidRDefault="003A6153" w:rsidP="003A6153">
      <w:pPr>
        <w:numPr>
          <w:ilvl w:val="0"/>
          <w:numId w:val="3"/>
        </w:numPr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b/>
          <w:bCs/>
          <w:sz w:val="24"/>
          <w:szCs w:val="24"/>
        </w:rPr>
        <w:t>Funkcjonalność skanera:</w:t>
      </w:r>
      <w:r w:rsidRPr="003A6153">
        <w:rPr>
          <w:rFonts w:ascii="Lato" w:hAnsi="Lato" w:cs="Arial"/>
          <w:sz w:val="24"/>
          <w:szCs w:val="24"/>
        </w:rPr>
        <w:t xml:space="preserve"> Wyświetlanie obrazu naczyń krwionośnych w czasie rzeczywistym bezpośrednio na skórze pacjenta. Możliwość regulacji jasności obrazu oraz zmiany kolorów prezentacji (dostosowanie do różnych fototypów skóry pacjentów, w tym dzieci i osób starszych).</w:t>
      </w:r>
    </w:p>
    <w:p w14:paraId="2F1047F4" w14:textId="77777777" w:rsidR="003A6153" w:rsidRPr="003A6153" w:rsidRDefault="003A6153" w:rsidP="003A6153">
      <w:pPr>
        <w:numPr>
          <w:ilvl w:val="0"/>
          <w:numId w:val="3"/>
        </w:numPr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b/>
          <w:bCs/>
          <w:sz w:val="24"/>
          <w:szCs w:val="24"/>
        </w:rPr>
        <w:t>Zasilanie:</w:t>
      </w:r>
      <w:r w:rsidRPr="003A6153">
        <w:rPr>
          <w:rFonts w:ascii="Lato" w:hAnsi="Lato" w:cs="Arial"/>
          <w:sz w:val="24"/>
          <w:szCs w:val="24"/>
        </w:rPr>
        <w:t xml:space="preserve"> Akumulatorowo-sieciowe (wbudowana bateria pozwalająca na min. 2-3 godziny ciągłej pracy bez zasilania zewnętrznego).</w:t>
      </w:r>
    </w:p>
    <w:p w14:paraId="1EA51A35" w14:textId="77777777" w:rsidR="003A6153" w:rsidRPr="003A6153" w:rsidRDefault="003A6153" w:rsidP="003A6153">
      <w:pPr>
        <w:numPr>
          <w:ilvl w:val="0"/>
          <w:numId w:val="3"/>
        </w:numPr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b/>
          <w:bCs/>
          <w:sz w:val="24"/>
          <w:szCs w:val="24"/>
        </w:rPr>
        <w:t>Statyw mobilny:</w:t>
      </w:r>
      <w:r w:rsidRPr="003A6153">
        <w:rPr>
          <w:rFonts w:ascii="Lato" w:hAnsi="Lato" w:cs="Arial"/>
          <w:sz w:val="24"/>
          <w:szCs w:val="24"/>
        </w:rPr>
        <w:t xml:space="preserve"> Dedykowany stojak jezdny na kółkach (z funkcją blokady/hamulca), umożliwiający stabilne zamocowanie skanera, regulację wysokości oraz regulację kąta </w:t>
      </w:r>
      <w:r w:rsidRPr="003A6153">
        <w:rPr>
          <w:rFonts w:ascii="Lato" w:hAnsi="Lato" w:cs="Arial"/>
          <w:sz w:val="24"/>
          <w:szCs w:val="24"/>
        </w:rPr>
        <w:lastRenderedPageBreak/>
        <w:t>nachylenia urządzenia (wygodne manewrowanie przy łóżku pacjenta lub fotelu zabiegowym).</w:t>
      </w:r>
    </w:p>
    <w:p w14:paraId="3EEB306E" w14:textId="77777777" w:rsidR="003A6153" w:rsidRPr="003A6153" w:rsidRDefault="003A6153" w:rsidP="003A6153">
      <w:pPr>
        <w:numPr>
          <w:ilvl w:val="0"/>
          <w:numId w:val="3"/>
        </w:numPr>
        <w:rPr>
          <w:rFonts w:ascii="Lato" w:hAnsi="Lato" w:cs="Arial"/>
          <w:sz w:val="24"/>
          <w:szCs w:val="24"/>
        </w:rPr>
      </w:pPr>
      <w:r w:rsidRPr="003A6153">
        <w:rPr>
          <w:rFonts w:ascii="Lato" w:hAnsi="Lato" w:cs="Arial"/>
          <w:b/>
          <w:bCs/>
          <w:sz w:val="24"/>
          <w:szCs w:val="24"/>
        </w:rPr>
        <w:t>Wymagania formalne:</w:t>
      </w:r>
      <w:r w:rsidRPr="003A6153">
        <w:rPr>
          <w:rFonts w:ascii="Lato" w:hAnsi="Lato" w:cs="Arial"/>
          <w:sz w:val="24"/>
          <w:szCs w:val="24"/>
        </w:rPr>
        <w:t xml:space="preserve"> Wyrób medyczny posiadający deklarację zgodności CE, dostarczony wraz z instrukcją obsługi w języku polskim.</w:t>
      </w:r>
    </w:p>
    <w:p w14:paraId="5FADC93F" w14:textId="77777777" w:rsidR="003A6153" w:rsidRPr="003A6153" w:rsidRDefault="00000000" w:rsidP="003A6153">
      <w:pPr>
        <w:spacing w:before="480" w:after="480"/>
        <w:rPr>
          <w:rFonts w:ascii="Arial" w:hAnsi="Arial" w:cs="Arial"/>
          <w:sz w:val="21"/>
          <w:szCs w:val="21"/>
        </w:rPr>
      </w:pPr>
      <w:r>
        <w:rPr>
          <w:rFonts w:ascii="Lato" w:hAnsi="Lato"/>
          <w:sz w:val="24"/>
          <w:szCs w:val="24"/>
        </w:rPr>
        <w:pict w14:anchorId="41BF9A3D">
          <v:rect id="_x0000_i1025" style="width:0;height:1.5pt" o:hralign="center" o:hrstd="t" o:hr="t" fillcolor="#a0a0a0" stroked="f"/>
        </w:pict>
      </w:r>
    </w:p>
    <w:p w14:paraId="657BCE29" w14:textId="77777777" w:rsidR="003A6153" w:rsidRPr="00306E4E" w:rsidRDefault="003A6153" w:rsidP="00DA6621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</w:p>
    <w:p w14:paraId="3AA392E7" w14:textId="77777777" w:rsidR="00DA6621" w:rsidRPr="006256CC" w:rsidRDefault="00DA6621" w:rsidP="00DA6621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304776AB" w14:textId="77777777" w:rsidR="00DA6621" w:rsidRDefault="00000000" w:rsidP="00DA6621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A6621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DA6621">
        <w:rPr>
          <w:rFonts w:ascii="Lato" w:hAnsi="Lato"/>
          <w:sz w:val="24"/>
          <w:szCs w:val="24"/>
        </w:rPr>
        <w:t xml:space="preserve"> nie dotyczy</w:t>
      </w:r>
    </w:p>
    <w:p w14:paraId="40A0544A" w14:textId="77777777" w:rsidR="00DA6621" w:rsidRDefault="00000000" w:rsidP="00DA6621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62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A6621">
        <w:rPr>
          <w:rFonts w:ascii="Lato" w:hAnsi="Lato"/>
          <w:sz w:val="24"/>
          <w:szCs w:val="24"/>
        </w:rPr>
        <w:t xml:space="preserve"> dotyczy</w:t>
      </w:r>
    </w:p>
    <w:p w14:paraId="47B9F661" w14:textId="7273C66A" w:rsidR="00DA6621" w:rsidRPr="00F94D03" w:rsidRDefault="00DA6621" w:rsidP="006B3FC4">
      <w:pPr>
        <w:pStyle w:val="Akapitzlist"/>
        <w:spacing w:line="276" w:lineRule="auto"/>
        <w:ind w:left="1077"/>
        <w:contextualSpacing w:val="0"/>
        <w:rPr>
          <w:rFonts w:ascii="Lato" w:hAnsi="Lato"/>
          <w:sz w:val="24"/>
          <w:szCs w:val="24"/>
        </w:rPr>
      </w:pPr>
    </w:p>
    <w:p w14:paraId="2B96DF74" w14:textId="5350E550" w:rsidR="00DA6621" w:rsidRPr="006B3FC4" w:rsidRDefault="00DA6621" w:rsidP="006B3FC4">
      <w:pPr>
        <w:spacing w:line="276" w:lineRule="auto"/>
        <w:rPr>
          <w:rFonts w:ascii="Lato" w:hAnsi="Lato"/>
          <w:sz w:val="24"/>
          <w:szCs w:val="24"/>
        </w:rPr>
      </w:pPr>
    </w:p>
    <w:p w14:paraId="56073D55" w14:textId="77777777" w:rsidR="00DA6621" w:rsidRPr="00F94D03" w:rsidRDefault="00DA6621" w:rsidP="00DA6621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6EC8B7B3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after="240"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>zostać złożone na 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>
        <w:rPr>
          <w:rFonts w:ascii="Lato" w:hAnsi="Lato"/>
          <w:sz w:val="24"/>
          <w:szCs w:val="24"/>
        </w:rPr>
        <w:t xml:space="preserve"> lub na wzorze własnym firmy</w:t>
      </w:r>
      <w:r>
        <w:rPr>
          <w:rStyle w:val="Odwoanieprzypisudolnego"/>
          <w:rFonts w:ascii="Lato" w:hAnsi="Lato"/>
          <w:sz w:val="24"/>
          <w:szCs w:val="24"/>
        </w:rPr>
        <w:footnoteReference w:id="1"/>
      </w:r>
      <w:r w:rsidRPr="006256CC">
        <w:rPr>
          <w:rFonts w:ascii="Lato" w:hAnsi="Lato"/>
          <w:sz w:val="24"/>
          <w:szCs w:val="24"/>
        </w:rPr>
        <w:t xml:space="preserve">. </w:t>
      </w:r>
    </w:p>
    <w:p w14:paraId="253C355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11D7AA1F" w14:textId="3A5410DE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6B3FC4">
        <w:rPr>
          <w:rFonts w:ascii="Lato" w:hAnsi="Lato"/>
          <w:b/>
          <w:sz w:val="24"/>
          <w:szCs w:val="24"/>
        </w:rPr>
        <w:t>40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19A6145F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3684154" w14:textId="77777777" w:rsidR="00DA6621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 xml:space="preserve">Kryteria oceny ofert. </w:t>
      </w:r>
      <w:r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219EEB90" w14:textId="77777777" w:rsidR="00DA6621" w:rsidRPr="00F71D97" w:rsidRDefault="00DA6621" w:rsidP="00DA6621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DA6621" w14:paraId="37474AEE" w14:textId="77777777" w:rsidTr="002F1602">
        <w:tc>
          <w:tcPr>
            <w:tcW w:w="5173" w:type="dxa"/>
          </w:tcPr>
          <w:p w14:paraId="68BFC80E" w14:textId="77777777" w:rsidR="00DA6621" w:rsidRDefault="00DA6621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206AABA3" w14:textId="77777777" w:rsidR="00DA6621" w:rsidRDefault="00DA6621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DA6621" w14:paraId="4DEDC079" w14:textId="77777777" w:rsidTr="002F1602">
        <w:tc>
          <w:tcPr>
            <w:tcW w:w="5173" w:type="dxa"/>
          </w:tcPr>
          <w:p w14:paraId="45126793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6E1C4772" w14:textId="4012CDFF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DA6621" w14:paraId="13327B7C" w14:textId="77777777" w:rsidTr="002F1602">
        <w:tc>
          <w:tcPr>
            <w:tcW w:w="5173" w:type="dxa"/>
          </w:tcPr>
          <w:p w14:paraId="34FDB6B4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0456DB94" w14:textId="01E8D143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DA6621" w14:paraId="77AADB39" w14:textId="77777777" w:rsidTr="002F1602">
        <w:tc>
          <w:tcPr>
            <w:tcW w:w="5173" w:type="dxa"/>
          </w:tcPr>
          <w:p w14:paraId="12B7F8CD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36D07F27" w14:textId="5E1D6D36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A6621" w14:paraId="5D53D56A" w14:textId="77777777" w:rsidTr="002F1602">
        <w:tc>
          <w:tcPr>
            <w:tcW w:w="5173" w:type="dxa"/>
          </w:tcPr>
          <w:p w14:paraId="70A914A9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Inne …</w:t>
            </w:r>
          </w:p>
        </w:tc>
        <w:tc>
          <w:tcPr>
            <w:tcW w:w="2901" w:type="dxa"/>
          </w:tcPr>
          <w:p w14:paraId="218A9A72" w14:textId="17970765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742F20B7" w14:textId="77777777" w:rsidR="00DA6621" w:rsidRPr="00F71D97" w:rsidRDefault="00DA6621" w:rsidP="00DA6621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4F070B2F" w14:textId="4D985443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lastRenderedPageBreak/>
        <w:t xml:space="preserve">Zamawiający </w:t>
      </w:r>
      <w:r w:rsidR="003A6153" w:rsidRPr="003A6153">
        <w:rPr>
          <w:rFonts w:ascii="Lato" w:hAnsi="Lato"/>
          <w:b/>
          <w:color w:val="000000"/>
          <w:sz w:val="24"/>
          <w:szCs w:val="24"/>
        </w:rPr>
        <w:t xml:space="preserve">nie </w:t>
      </w:r>
      <w:r w:rsidRPr="003A6153">
        <w:rPr>
          <w:rFonts w:ascii="Lato" w:hAnsi="Lato"/>
          <w:b/>
          <w:color w:val="000000"/>
          <w:sz w:val="24"/>
          <w:szCs w:val="24"/>
        </w:rPr>
        <w:t>przewiduje</w:t>
      </w:r>
      <w:r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>możliwości składania ofert częściowych.</w:t>
      </w:r>
    </w:p>
    <w:p w14:paraId="5C44E9E8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5ACE4F55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37C658D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4F4B8F64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0C8D442" w14:textId="77777777" w:rsidR="00DA6621" w:rsidRPr="00306E4E" w:rsidRDefault="00DA6621" w:rsidP="00DA6621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>
        <w:rPr>
          <w:rFonts w:ascii="Lato" w:hAnsi="Lato"/>
          <w:sz w:val="24"/>
          <w:szCs w:val="24"/>
        </w:rPr>
        <w:t>i</w:t>
      </w:r>
      <w:r w:rsidRPr="00306E4E">
        <w:rPr>
          <w:rFonts w:ascii="Lato" w:hAnsi="Lato"/>
          <w:sz w:val="24"/>
          <w:szCs w:val="24"/>
        </w:rPr>
        <w:t>ą</w:t>
      </w:r>
      <w:r>
        <w:rPr>
          <w:rFonts w:ascii="Lato" w:hAnsi="Lato"/>
          <w:sz w:val="24"/>
          <w:szCs w:val="24"/>
        </w:rPr>
        <w:t xml:space="preserve">  Małgorzata Raczkiewicz</w:t>
      </w:r>
      <w:r w:rsidRPr="00306E4E">
        <w:rPr>
          <w:rFonts w:ascii="Lato" w:hAnsi="Lato"/>
          <w:sz w:val="24"/>
          <w:szCs w:val="24"/>
        </w:rPr>
        <w:t xml:space="preserve"> e-mail</w:t>
      </w:r>
      <w:r>
        <w:rPr>
          <w:rFonts w:ascii="Lato" w:hAnsi="Lato"/>
          <w:sz w:val="24"/>
          <w:szCs w:val="24"/>
        </w:rPr>
        <w:t xml:space="preserve">: </w:t>
      </w:r>
      <w:hyperlink r:id="rId10" w:history="1">
        <w:r w:rsidRPr="001256B3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>
        <w:rPr>
          <w:rFonts w:ascii="Lato" w:hAnsi="Lato"/>
          <w:sz w:val="24"/>
          <w:szCs w:val="24"/>
        </w:rPr>
        <w:t xml:space="preserve"> ,</w:t>
      </w:r>
      <w:r w:rsidRPr="00306E4E">
        <w:rPr>
          <w:rFonts w:ascii="Lato" w:hAnsi="Lato"/>
          <w:sz w:val="24"/>
          <w:szCs w:val="24"/>
        </w:rPr>
        <w:t xml:space="preserve"> tel. </w:t>
      </w:r>
      <w:r>
        <w:rPr>
          <w:rFonts w:ascii="Lato" w:hAnsi="Lato"/>
          <w:sz w:val="24"/>
          <w:szCs w:val="24"/>
        </w:rPr>
        <w:t>602294267</w:t>
      </w:r>
    </w:p>
    <w:p w14:paraId="5383B527" w14:textId="77777777" w:rsidR="00DA6621" w:rsidRPr="00306E4E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7EC97673" w14:textId="77777777" w:rsidR="00DA6621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11D21F74" w14:textId="77777777" w:rsidR="00DA6621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450D5A6A" w14:textId="77777777" w:rsidR="00DA6621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C5273F8" w14:textId="77777777" w:rsidR="00DA6621" w:rsidRPr="009571FD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7237B44D" w14:textId="77777777" w:rsidR="00DA6621" w:rsidRPr="009571FD" w:rsidRDefault="00DA6621" w:rsidP="00DA6621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5E0CEB8D" w14:textId="77777777" w:rsidR="00DA6621" w:rsidRPr="00306E4E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30B56A8C" w14:textId="77777777" w:rsidR="00DA6621" w:rsidRPr="00F71D97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3AC54D09" w14:textId="77777777" w:rsidR="00DA6621" w:rsidRPr="00B378DB" w:rsidRDefault="00DA6621" w:rsidP="00DA6621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A2D7E5D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21B912B7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7B05CA7F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9472C9D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23B27" w14:textId="77777777" w:rsidR="002A0A4B" w:rsidRDefault="002A0A4B" w:rsidP="00EE3EBA">
      <w:r>
        <w:separator/>
      </w:r>
    </w:p>
  </w:endnote>
  <w:endnote w:type="continuationSeparator" w:id="0">
    <w:p w14:paraId="68A641BC" w14:textId="77777777" w:rsidR="002A0A4B" w:rsidRDefault="002A0A4B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9601" w14:textId="77777777" w:rsidR="002A0A4B" w:rsidRDefault="002A0A4B" w:rsidP="00EE3EBA">
      <w:r>
        <w:separator/>
      </w:r>
    </w:p>
  </w:footnote>
  <w:footnote w:type="continuationSeparator" w:id="0">
    <w:p w14:paraId="76FB84A5" w14:textId="77777777" w:rsidR="002A0A4B" w:rsidRDefault="002A0A4B" w:rsidP="00EE3EBA">
      <w:r>
        <w:continuationSeparator/>
      </w:r>
    </w:p>
  </w:footnote>
  <w:footnote w:id="1">
    <w:p w14:paraId="3E291362" w14:textId="77777777" w:rsidR="00DA6621" w:rsidRDefault="00DA6621" w:rsidP="00DA6621">
      <w:pPr>
        <w:pStyle w:val="Tekstprzypisudolnego"/>
      </w:pPr>
      <w:r>
        <w:rPr>
          <w:rStyle w:val="Odwoanieprzypisudolnego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EB1DC2"/>
    <w:multiLevelType w:val="multilevel"/>
    <w:tmpl w:val="9970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07147">
    <w:abstractNumId w:val="0"/>
  </w:num>
  <w:num w:numId="2" w16cid:durableId="903108462">
    <w:abstractNumId w:val="1"/>
  </w:num>
  <w:num w:numId="3" w16cid:durableId="1120421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263AB"/>
    <w:rsid w:val="0013067C"/>
    <w:rsid w:val="00143784"/>
    <w:rsid w:val="002A0A4B"/>
    <w:rsid w:val="00306149"/>
    <w:rsid w:val="003A6153"/>
    <w:rsid w:val="004656D1"/>
    <w:rsid w:val="004857DE"/>
    <w:rsid w:val="004A2DD1"/>
    <w:rsid w:val="004C213D"/>
    <w:rsid w:val="004D291F"/>
    <w:rsid w:val="0050389B"/>
    <w:rsid w:val="00537390"/>
    <w:rsid w:val="005F1CB3"/>
    <w:rsid w:val="006475D8"/>
    <w:rsid w:val="0067410F"/>
    <w:rsid w:val="00683738"/>
    <w:rsid w:val="006B3FC4"/>
    <w:rsid w:val="00737547"/>
    <w:rsid w:val="007864DE"/>
    <w:rsid w:val="007C6131"/>
    <w:rsid w:val="007E4EC6"/>
    <w:rsid w:val="00826C22"/>
    <w:rsid w:val="00873709"/>
    <w:rsid w:val="008838C9"/>
    <w:rsid w:val="00954021"/>
    <w:rsid w:val="0096488D"/>
    <w:rsid w:val="00992A88"/>
    <w:rsid w:val="009A3FF7"/>
    <w:rsid w:val="00A86197"/>
    <w:rsid w:val="00AA5E03"/>
    <w:rsid w:val="00AC5ABD"/>
    <w:rsid w:val="00B378DB"/>
    <w:rsid w:val="00BE2385"/>
    <w:rsid w:val="00BF1194"/>
    <w:rsid w:val="00D6165F"/>
    <w:rsid w:val="00DA534C"/>
    <w:rsid w:val="00DA6621"/>
    <w:rsid w:val="00DB50A9"/>
    <w:rsid w:val="00DC0E33"/>
    <w:rsid w:val="00DC3C80"/>
    <w:rsid w:val="00E142E1"/>
    <w:rsid w:val="00E26B52"/>
    <w:rsid w:val="00E26E9A"/>
    <w:rsid w:val="00E76C0A"/>
    <w:rsid w:val="00EC6D7F"/>
    <w:rsid w:val="00EE3EBA"/>
    <w:rsid w:val="00F30E39"/>
    <w:rsid w:val="00F71D97"/>
    <w:rsid w:val="00F86865"/>
    <w:rsid w:val="00F94D03"/>
    <w:rsid w:val="00FB1411"/>
    <w:rsid w:val="00FB2D96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A66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7522C5A4784D98B68074A567AF70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7BCCB7-1E5C-47C5-A210-A3184B9F87D3}"/>
      </w:docPartPr>
      <w:docPartBody>
        <w:p w:rsidR="0087269F" w:rsidRDefault="00D60313" w:rsidP="00D60313">
          <w:pPr>
            <w:pStyle w:val="E97522C5A4784D98B68074A567AF70E6"/>
          </w:pPr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774E7F8C244D04B7713B9E3332A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82CF51-4E36-4D09-865D-FBBC858A8DA5}"/>
      </w:docPartPr>
      <w:docPartBody>
        <w:p w:rsidR="0087269F" w:rsidRDefault="00D60313" w:rsidP="00D60313">
          <w:pPr>
            <w:pStyle w:val="17774E7F8C244D04B7713B9E3332A4CE"/>
          </w:pPr>
          <w:r w:rsidRPr="001C5113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F7540"/>
    <w:rsid w:val="00453873"/>
    <w:rsid w:val="004F46BF"/>
    <w:rsid w:val="004F514F"/>
    <w:rsid w:val="00524494"/>
    <w:rsid w:val="005F1CB3"/>
    <w:rsid w:val="006475D8"/>
    <w:rsid w:val="007864DE"/>
    <w:rsid w:val="007E4EC6"/>
    <w:rsid w:val="007F75E2"/>
    <w:rsid w:val="0087269F"/>
    <w:rsid w:val="0087519B"/>
    <w:rsid w:val="008838C9"/>
    <w:rsid w:val="008D4DCE"/>
    <w:rsid w:val="00D60313"/>
    <w:rsid w:val="00DA534C"/>
    <w:rsid w:val="00DB50A9"/>
    <w:rsid w:val="00DC0E33"/>
    <w:rsid w:val="00E26B52"/>
    <w:rsid w:val="00E76C0A"/>
    <w:rsid w:val="00FB1411"/>
    <w:rsid w:val="00F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0313"/>
    <w:rPr>
      <w:color w:val="666666"/>
    </w:rPr>
  </w:style>
  <w:style w:type="paragraph" w:customStyle="1" w:styleId="E97522C5A4784D98B68074A567AF70E6">
    <w:name w:val="E97522C5A4784D98B68074A567AF70E6"/>
    <w:rsid w:val="00D60313"/>
  </w:style>
  <w:style w:type="paragraph" w:customStyle="1" w:styleId="17774E7F8C244D04B7713B9E3332A4CE">
    <w:name w:val="17774E7F8C244D04B7713B9E3332A4CE"/>
    <w:rsid w:val="00D603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4</cp:revision>
  <dcterms:created xsi:type="dcterms:W3CDTF">2026-07-29T07:47:00Z</dcterms:created>
  <dcterms:modified xsi:type="dcterms:W3CDTF">2026-07-29T08:12:00Z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